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C48E" w14:textId="6D6E9F5F" w:rsidR="00532C9C" w:rsidRDefault="00542D1D">
      <w:r>
        <w:t xml:space="preserve">Политика в отношении обработки персональных данных 1. Общие положения 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w:t>
      </w:r>
      <w:r w:rsidR="00F82A0B">
        <w:t>ООО "Прогресс Дизайн"</w:t>
      </w:r>
      <w:r w:rsidR="00F82A0B">
        <w:t xml:space="preserve"> </w:t>
      </w:r>
      <w:r>
        <w:t xml:space="preserve">(далее – Оператор).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4" w:history="1">
        <w:r w:rsidR="00F82A0B">
          <w:rPr>
            <w:rStyle w:val="a3"/>
          </w:rPr>
          <w:t>https://pd-msk.ru</w:t>
        </w:r>
      </w:hyperlink>
      <w:r w:rsidR="00F82A0B">
        <w:t xml:space="preserve"> </w:t>
      </w:r>
      <w:proofErr w:type="gramStart"/>
      <w:r>
        <w:t>2</w:t>
      </w:r>
      <w:r w:rsidR="00F82A0B">
        <w:t xml:space="preserve"> </w:t>
      </w:r>
      <w:r>
        <w:t>.</w:t>
      </w:r>
      <w:proofErr w:type="gramEnd"/>
      <w:r>
        <w:t xml:space="preserve"> Основные понятия, используемые в Политике 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F82A0B">
        <w:t>https://pd-msk.ru</w:t>
      </w:r>
      <w: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прямо или косвенно к определенному или определяемому Пользователю веб-сайта </w:t>
      </w:r>
      <w:r w:rsidR="00F82A0B">
        <w:t>https://pd-msk.ru</w:t>
      </w:r>
      <w:r>
        <w:t xml:space="preserve">; Пользователь – любой посетитель веб-сайта </w:t>
      </w:r>
      <w:r w:rsidR="00F82A0B">
        <w:t>https://pd-msk.ru</w:t>
      </w:r>
      <w:r>
        <w:t>; 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 3. Оператор может обрабатывать следующие персональные данные Пользователя Фамилия, имя, отчество; Электронный адрес; Номера телефонов; Также на сайте происходит сбор и обработка обезличенных данных о посетителях (в т.ч. файлов «</w:t>
      </w:r>
      <w:proofErr w:type="spellStart"/>
      <w:r>
        <w:t>cookie</w:t>
      </w:r>
      <w:proofErr w:type="spellEnd"/>
      <w:r>
        <w:t xml:space="preserve">») с помощью сервисов </w:t>
      </w:r>
      <w:proofErr w:type="spellStart"/>
      <w:r>
        <w:t>интернетстатистики</w:t>
      </w:r>
      <w:proofErr w:type="spellEnd"/>
      <w:r>
        <w:t xml:space="preserve"> (Яндекс Метрика и Гугл Аналитика </w:t>
      </w:r>
      <w:r>
        <w:lastRenderedPageBreak/>
        <w:t xml:space="preserve">и других). Вышеперечисленные данные далее по тексту Политики объединены общим понятием Персональные данные. 4. Цели обработки персональных данных Цель обработки персональных данных Пользователя — информирование Пользователя посредством отправки электронных писем; предоставление доступа Пользователю к сервисам, информации и/или материалам, содержащимся на веб-сайте.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2B33E9">
        <w:t>ai-24.ru@yandex.ru</w:t>
      </w:r>
      <w:r>
        <w:t xml:space="preserve"> с пометкой «Отказ от уведомлениях о новых продуктах и услугах и специальных предложениях».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5. Правовые основания обработки персональных данных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F82A0B">
        <w:t>https://pd-msk.ru</w:t>
      </w:r>
      <w:r>
        <w:t>. Заполняя соответствующие формы и/или отправляя свои персональные данные Оператору, Пользователь выражает свое согласие с данной Политикой.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t>cookie</w:t>
      </w:r>
      <w:proofErr w:type="spellEnd"/>
      <w:r>
        <w:t xml:space="preserve">» и использование технологии </w:t>
      </w:r>
      <w:proofErr w:type="spellStart"/>
      <w:r>
        <w:t>JavaScript</w:t>
      </w:r>
      <w:proofErr w:type="spellEnd"/>
      <w:r>
        <w:t xml:space="preserve">). 6. Порядок сбора, хранения, передачи и других видов обработки персональных данных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Оператор обеспечивает сохранность персональных данных и принимает все возможные меры, исключающие доступ к персональным данным неуполномоченных лиц.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2B33E9">
        <w:t>ai-24.ru@yandex.ru</w:t>
      </w:r>
      <w:r>
        <w:t xml:space="preserve"> с пометкой «Актуализация персональных данных».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2B33E9">
        <w:t>ai-24.ru@yandex.ru</w:t>
      </w:r>
      <w:r>
        <w:t xml:space="preserve"> с пометкой «Отзыв согласия на обработку персональных данных». 7. Трансграничная передача персональных данных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 8. Заключительные положения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2B33E9">
        <w:t>ai-24.ru@yandex.ru</w:t>
      </w:r>
      <w:r>
        <w:t>.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Актуальная версия Политики в свободном доступе расположена в сети Интернет по адресу</w:t>
      </w:r>
    </w:p>
    <w:sectPr w:rsidR="00532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7D"/>
    <w:rsid w:val="002B33E9"/>
    <w:rsid w:val="00532C9C"/>
    <w:rsid w:val="00542D1D"/>
    <w:rsid w:val="00EC367D"/>
    <w:rsid w:val="00F8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93F2"/>
  <w15:chartTrackingRefBased/>
  <w15:docId w15:val="{08F8044F-F964-4AD7-BEA8-67040614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A0B"/>
    <w:rPr>
      <w:color w:val="0563C1" w:themeColor="hyperlink"/>
      <w:u w:val="single"/>
    </w:rPr>
  </w:style>
  <w:style w:type="character" w:styleId="a4">
    <w:name w:val="Unresolved Mention"/>
    <w:basedOn w:val="a0"/>
    <w:uiPriority w:val="99"/>
    <w:semiHidden/>
    <w:unhideWhenUsed/>
    <w:rsid w:val="00F8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i-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2021-05-23T14:09:00Z</dcterms:created>
  <dcterms:modified xsi:type="dcterms:W3CDTF">2021-05-23T14:09:00Z</dcterms:modified>
</cp:coreProperties>
</file>